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140A" w14:paraId="01648194" w14:textId="12FF4D7A" w:rsidP="009D1288" w:rsidRPr="007B19C0">
      <w:pPr>
        <w:bidi w:val="0"/>
        <w:jc w:val="center"/>
        <w:rPr>
          <w:bCs/>
          <w:b/>
          <w:u w:val="single"/>
        </w:rPr>
      </w:pP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singl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Cystadleuaeth Ffanffer 40</w:t>
      </w: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singl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ertAlign w:val="superscript"/>
          <w:vanish w:val="0"/>
          <w:emboss w:val="0"/>
          <w:imprint w:val="0"/>
          <w:outline w:val="0"/>
          <w:shadow w:val="0"/>
        </w:rPr>
        <w:t>fed</w:t>
      </w: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singl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Pen-blwydd Neuadd Dewi Sant</w:t>
      </w:r>
    </w:p>
    <w:p w:rsidR="0033593C" w14:paraId="674C0C2C" w14:textId="6B7BDF6E" w:rsidP="00375F48">
      <w:pPr>
        <w:jc w:val="both"/>
      </w:pPr>
    </w:p>
    <w:p w:rsidR="0033593C" w14:paraId="006E1D0F" w14:textId="403DF928" w:rsidP="00375F48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 Neuadd Dewi Sant, Neuadd Gyngerdd Genedlaethol Cymru, yn troi'n 40 ar y 15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ertAlign w:val="superscript"/>
          <w:vanish w:val="0"/>
          <w:emboss w:val="0"/>
          <w:imprint w:val="0"/>
          <w:outline w:val="0"/>
          <w:shadow w:val="0"/>
        </w:rPr>
        <w:t xml:space="preserve">fed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o Chwefror.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Fel rhan o'r dathliadau pen-blwydd mawr, ry’n ni am i chi gyfansoddi ffanffer pres ar gyfer y neuadd.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Os ydych chi’n ystyried eich hun yn dipyn o Mozart neu Wagner, neu wedi cael syniad swynol sy’n cyfleu traddodiad a hanes anhygoel Neuadd Dewi Sant, ry’n ni am glywed gennych chi!</w:t>
      </w:r>
    </w:p>
    <w:p w:rsidR="00D834AA" w14:paraId="248C45CE" w14:textId="49C68B4D" w:rsidP="00375F48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Bydd panel o feirniaid arbenigol yn dewis y ceisiadau buddugol o ddau gategori oedran: dan 18 a dros 18 oed.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Yna, bydd y cyfansoddiadau buddugol hyn yn cael eu chwarae'n fyw yn Neuadd Dewi Sant yn ystod Proms Cymru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! </w:t>
      </w:r>
    </w:p>
    <w:p w:rsidR="00D834AA" w14:paraId="5E95AEA2" w14:textId="1C82CD12" w:rsidP="00375F48" w:rsidRPr="009D1288">
      <w:pPr>
        <w:bidi w:val="0"/>
        <w:jc w:val="both"/>
        <w:rPr>
          <w:bCs/>
          <w:b/>
        </w:rPr>
      </w:pP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Telerau ac amodau ar gyfer cymryd rhan:</w:t>
      </w:r>
    </w:p>
    <w:p w:rsidR="008A3B90" w14:paraId="1017D5EE" w14:textId="135ABEE7" w:rsidP="00375F48">
      <w:pPr>
        <w:bidi w:val="0"/>
        <w:pStyle w:val="ListParagraph"/>
        <w:numPr>
          <w:ilvl w:val="0"/>
          <w:numId w:val="2"/>
        </w:numPr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Cyhoeddi a pherfformio</w:t>
      </w:r>
    </w:p>
    <w:p w:rsidR="008A3B90" w14:paraId="62A0C1B7" w14:textId="2A8E594A" w:rsidP="008A3B90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Rhaid i gyfansoddiadau fod heb eu cyhoeddi.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Bydd ceisiadau buddugol yn cael eu chwarae yn Neuadd Dewi Sant ddydd Mercher 12 Gorffennaf 2023.</w:t>
      </w:r>
    </w:p>
    <w:p w:rsidR="008A3B90" w14:paraId="02269BD9" w14:textId="7F6A3B15" w:rsidP="00375F48">
      <w:pPr>
        <w:bidi w:val="0"/>
        <w:pStyle w:val="ListParagraph"/>
        <w:numPr>
          <w:ilvl w:val="0"/>
          <w:numId w:val="2"/>
        </w:numPr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Categorïau</w:t>
      </w:r>
    </w:p>
    <w:p w:rsidR="008A3B90" w14:paraId="296983A4" w14:textId="796FD00B" w:rsidP="008A3B90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Bydd y panel beirniadu’n dewis un enillydd o'r categori dan 18 oed ac un enillydd o'r categori dros 18 oed.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Dylech gynnwys eich oedran gyda'ch cyflwyniad fel y gellir rhoi eich ymgais yn y categori priodol.</w:t>
      </w:r>
    </w:p>
    <w:p w:rsidR="00D834AA" w14:paraId="6101DEF0" w14:textId="31ECC079" w:rsidP="00375F48">
      <w:pPr>
        <w:bidi w:val="0"/>
        <w:pStyle w:val="ListParagraph"/>
        <w:numPr>
          <w:ilvl w:val="0"/>
          <w:numId w:val="2"/>
        </w:numPr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Offeryniaeth </w:t>
      </w:r>
    </w:p>
    <w:p w:rsidR="00D834AA" w14:paraId="4D1501EE" w14:textId="7993CFCF" w:rsidP="00375F48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Rhaid i’r darnau gael eu cyfansoddi ar gyfer uchafswm o bum offeryn band pres safonol (e.e.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000000"/>
          <w:highlight w:val="none"/>
          <w:rFonts w:ascii="Calibri" w:cs="Calibri" w:eastAsia="Calibri" w:hAnsi="Calibri"/>
          <w:sz w:val="22"/>
          <w:szCs w:val="22"/>
          <w:smallCaps w:val="0"/>
          <w:caps w:val="0"/>
          <w:shd w:fill="FFFFFF" w:color="auto" w:val="clear"/>
          <w:vanish w:val="0"/>
          <w:emboss w:val="0"/>
          <w:imprint w:val="0"/>
          <w:outline w:val="0"/>
          <w:shadow w:val="0"/>
        </w:rPr>
        <w:t>cornet Bb, corn tenor Eb, bariton Bb, ewffoniwm Bb, trombôn, bas Eb, bas Bb).</w:t>
      </w:r>
    </w:p>
    <w:p w:rsidR="00375F48" w14:paraId="4CB01E21" w14:textId="24079BE4" w:rsidP="00375F48">
      <w:pPr>
        <w:bidi w:val="0"/>
        <w:pStyle w:val="ListParagraph"/>
        <w:numPr>
          <w:ilvl w:val="0"/>
          <w:numId w:val="2"/>
        </w:numPr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Hyd y cyfansoddiad </w:t>
      </w:r>
    </w:p>
    <w:p w:rsidR="00375F48" w14:paraId="52F447D4" w14:textId="47864FCE" w:rsidP="00375F48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Categori dan 18 oed: ymgeisiadau hyd at gyfnod o un munud.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Categori dros 18: ymgeisiadau hyd at uchafswm o ddau funud.</w:t>
      </w:r>
    </w:p>
    <w:p w:rsidR="00375F48" w14:paraId="2318B8CA" w14:textId="38A86ADB" w:rsidP="00375F48">
      <w:pPr>
        <w:bidi w:val="0"/>
        <w:pStyle w:val="ListParagraph"/>
        <w:numPr>
          <w:ilvl w:val="0"/>
          <w:numId w:val="2"/>
        </w:numPr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Manylion y cyflwyniad</w:t>
      </w:r>
    </w:p>
    <w:p w:rsidR="00D834AA" w14:paraId="628C6CFC" w14:textId="30C27A76" w:rsidP="00375F48">
      <w:pPr>
        <w:bidi w:val="0"/>
        <w:jc w:val="both"/>
        <w:rPr>
          <w:rtl w:val="0"/>
          <w:lang w:val="cy-GB"/>
          <w:color w:val="auto"/>
          <w:highlight w:val="none"/>
          <w:rFonts w:ascii="Calibri" w:cs="Times New Roman" w:eastAsia="Calibri" w:hAnsi="Calibri"/>
          <w:sz w:val="22"/>
          <w:szCs w:val="22"/>
          <w:vanish w:val="0"/>
        </w:rPr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Rhaid cyfansoddi ymgeisiadau gan ddefnyddio meddalwedd nodiant fel </w:t>
      </w:r>
      <w:hyperlink w:history="1" r:id="rId4">
        <w:r>
          <w:rPr>
            <w:bCs w:val="0"/>
            <w:iCs w:val="0"/>
            <w:noProof w:val="0"/>
            <w:spacing w:val="0"/>
            <w:w w:val="100"/>
            <w:kern w:val="0"/>
            <w:position w:val="0"/>
            <w:bdr w:val="none" w:sz="0" w:space="0" w:color="auto"/>
            <w:rtl w:val="0"/>
            <w:cs w:val="0"/>
            <w:lang w:val="cy-GB" w:eastAsia="en-US" w:bidi="ar-SA"/>
            <w:rStyle w:val="DefaultParagraphFont"/>
            <w:b w:val="0"/>
            <w:i w:val="0"/>
            <w:u w:val="single" w:color="auto"/>
            <w:strike w:val="0"/>
            <w:dstrike w:val="0"/>
            <w:color w:val="0563C1"/>
            <w:highlight w:val="none"/>
            <w:rFonts w:ascii="Calibri" w:cs="Times New Roman" w:eastAsia="Calibri" w:hAnsi="Calibri"/>
            <w:sz w:val="22"/>
            <w:szCs w:val="22"/>
            <w:smallCaps w:val="0"/>
            <w:caps w:val="0"/>
            <w:shd w:fill="auto" w:color="auto" w:val="clear"/>
            <w:vanish w:val="0"/>
            <w:emboss w:val="0"/>
            <w:imprint w:val="0"/>
            <w:outline w:val="0"/>
            <w:shadow w:val="0"/>
          </w:rPr>
          <w:t>Sibelius</w:t>
        </w:r>
      </w:hyperlink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neu </w:t>
      </w:r>
      <w:hyperlink w:history="1" r:id="rId5">
        <w:r>
          <w:rPr>
            <w:bCs w:val="0"/>
            <w:iCs w:val="0"/>
            <w:noProof w:val="0"/>
            <w:spacing w:val="0"/>
            <w:w w:val="100"/>
            <w:kern w:val="0"/>
            <w:position w:val="0"/>
            <w:bdr w:val="none" w:sz="0" w:space="0" w:color="auto"/>
            <w:rtl w:val="0"/>
            <w:cs w:val="0"/>
            <w:lang w:val="cy-GB" w:eastAsia="en-US" w:bidi="ar-SA"/>
            <w:rStyle w:val="DefaultParagraphFont"/>
            <w:b w:val="0"/>
            <w:i w:val="0"/>
            <w:u w:val="single" w:color="auto"/>
            <w:strike w:val="0"/>
            <w:dstrike w:val="0"/>
            <w:color w:val="0563C1"/>
            <w:highlight w:val="none"/>
            <w:rFonts w:ascii="Calibri" w:cs="Times New Roman" w:eastAsia="Calibri" w:hAnsi="Calibri"/>
            <w:sz w:val="22"/>
            <w:szCs w:val="22"/>
            <w:smallCaps w:val="0"/>
            <w:caps w:val="0"/>
            <w:shd w:fill="auto" w:color="auto" w:val="clear"/>
            <w:vanish w:val="0"/>
            <w:emboss w:val="0"/>
            <w:imprint w:val="0"/>
            <w:outline w:val="0"/>
            <w:shadow w:val="0"/>
          </w:rPr>
          <w:t>Musescore</w:t>
        </w:r>
      </w:hyperlink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Cyflwynwch eich sgôr ynghyd â ffeil MP3.</w:t>
      </w:r>
    </w:p>
    <w:p w:rsidR="00375F48" w14:paraId="4DAE4F4B" w14:textId="58B1749D" w:rsidP="00375F48">
      <w:pPr>
        <w:bidi w:val="0"/>
        <w:pStyle w:val="ListParagraph"/>
        <w:numPr>
          <w:ilvl w:val="0"/>
          <w:numId w:val="2"/>
        </w:numPr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Dyddiad cau</w:t>
      </w:r>
    </w:p>
    <w:p w:rsidR="008A3B90" w14:paraId="663EDC41" w14:textId="653E3145" w:rsidP="00375F48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Rhaid derbyn y ceisiadau erbyn dydd Gwener 19 Mai 2023 fan bellaf.</w:t>
      </w:r>
    </w:p>
    <w:p w:rsidR="008A3B90" w14:paraId="0A1AC44B" w14:textId="77777777" w:rsidP="008A3B90" w:rsidRPr="009D1288">
      <w:pPr>
        <w:bidi w:val="0"/>
        <w:jc w:val="both"/>
        <w:rPr>
          <w:bCs/>
          <w:b/>
        </w:rPr>
      </w:pP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Sut i gymryd rhan? </w:t>
      </w:r>
    </w:p>
    <w:p w:rsidR="008A3B90" w14:paraId="35F3FE5B" w14:textId="0E814F9B" w:rsidP="008A3B90">
      <w:pPr>
        <w:bidi w:val="0"/>
        <w:jc w:val="both"/>
        <w:rPr>
          <w:rtl w:val="0"/>
          <w:lang w:val="cy-GB"/>
          <w:color w:val="auto"/>
          <w:highlight w:val="none"/>
          <w:rFonts w:ascii="Calibri" w:cs="Times New Roman" w:eastAsia="Calibri" w:hAnsi="Calibri"/>
          <w:sz w:val="22"/>
          <w:szCs w:val="22"/>
          <w:vanish w:val="0"/>
        </w:rPr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E-bostiwch eich cyflwyniad i </w:t>
      </w:r>
      <w:hyperlink w:history="1" r:id="rId6">
        <w:r>
          <w:rPr>
            <w:bCs w:val="0"/>
            <w:iCs w:val="0"/>
            <w:noProof w:val="0"/>
            <w:spacing w:val="0"/>
            <w:w w:val="100"/>
            <w:kern w:val="0"/>
            <w:position w:val="0"/>
            <w:bdr w:val="none" w:sz="0" w:space="0" w:color="auto"/>
            <w:rtl w:val="0"/>
            <w:cs w:val="0"/>
            <w:lang w:val="cy-GB" w:eastAsia="en-US" w:bidi="ar-SA"/>
            <w:rStyle w:val="DefaultParagraphFont"/>
            <w:b w:val="0"/>
            <w:i w:val="0"/>
            <w:u w:val="single" w:color="auto"/>
            <w:strike w:val="0"/>
            <w:dstrike w:val="0"/>
            <w:color w:val="0563C1"/>
            <w:highlight w:val="none"/>
            <w:rFonts w:ascii="Calibri" w:cs="Times New Roman" w:eastAsia="Calibri" w:hAnsi="Calibri"/>
            <w:sz w:val="22"/>
            <w:szCs w:val="22"/>
            <w:smallCaps w:val="0"/>
            <w:caps w:val="0"/>
            <w:shd w:fill="auto" w:color="auto" w:val="clear"/>
            <w:vanish w:val="0"/>
            <w:emboss w:val="0"/>
            <w:imprint w:val="0"/>
            <w:outline w:val="0"/>
            <w:shadow w:val="0"/>
          </w:rPr>
          <w:t>A2@artsactive.org.uk</w:t>
        </w:r>
      </w:hyperlink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dim hwyrach na'r dyddiad cau.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Os oes gennych ymholiadau, ffoniwch Actifyddion Artistig ar 02920 878 571.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</w:p>
    <w:p w:rsidR="00375F48" w14:paraId="2AD3986F" w14:textId="5A2DF2CB" w:rsidP="00375F48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Sylwch nad oes gwobr ariannol i geisiadau buddugol.</w:t>
      </w:r>
    </w:p>
    <w:p w:rsidR="008A3B90" w14:paraId="7E672C4D" w14:textId="2843B3FD" w:rsidP="00375F48" w:rsidRPr="007D7A58">
      <w:pPr>
        <w:bidi w:val="0"/>
        <w:jc w:val="both"/>
        <w:rPr>
          <w:bCs/>
          <w:b/>
          <w:u w:val="single"/>
        </w:rPr>
      </w:pP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singl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Y Panel Dyfarnu</w:t>
      </w:r>
    </w:p>
    <w:p w:rsidR="008A3B90" w14:paraId="631DE7FD" w14:textId="0CE6A819" w:rsidP="00375F48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Rydym yn falch iawn o gael panel arbenigol i ddewis y ddwy ffanffer fuddugol a fydd yn cynrychioli Neuadd Dewi Sant!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Mae'r panel yn cynnwys: </w:t>
      </w:r>
    </w:p>
    <w:p w:rsidR="00360C9D" w14:paraId="0B2ECC67" w14:textId="7C49ACEF" w:rsidP="00360C9D" w:rsidRPr="00360C9D">
      <w:pPr>
        <w:bidi w:val="0"/>
        <w:jc w:val="both"/>
        <w:rPr>
          <w:bCs/>
          <w:b/>
        </w:rPr>
      </w:pP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Kevin Price (Prif Feirniad)</w:t>
      </w:r>
    </w:p>
    <w:p w:rsidR="00360C9D" w14:paraId="29E1C7F6" w14:textId="2A5B8CE8" w:rsidP="00360C9D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ARAM, FHEA, BMus, LRSM, LTCL</w:t>
      </w:r>
    </w:p>
    <w:p w:rsidR="00360C9D" w14:paraId="55C0E4E9" w14:textId="77777777" w:rsidP="00360C9D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Dirprwy Gyfarwyddwr Cerdd, Coleg Brenhinol Cerdd a Drama Cymru</w:t>
      </w:r>
    </w:p>
    <w:p w:rsidR="00360C9D" w14:paraId="650299D1" w14:textId="16EF79DD" w:rsidP="00360C9D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Ganwyd Kevin Price yn Wellington, Seland Newydd ac astudiodd ym Mhrifysgol Otago a Phrifysgol Auckland tra'n gweithio fel is-brif drombôn gyda Ffilharmonia Auckland ac fel chwaraewr llawrydd gyda Cherddorfa Symffoni Seland Newydd.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Symudodd i Lundain ym 1989 ar ôl ennill ysgoloriaeth tair blynedd gyda Bwrdd Cyswllt yr Ysgol Gerdd Frenhinol (ABRSM) am astudiaeth ôl-raddedig yn y Coleg Cerdd Brenhinol a'r Academi Gerdd Frenhinol, gan arwain at waith llawrydd gyda nifer o gerddorfeydd Llundain.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Wedi hynny, penodwyd Kevin yn Brif Drombôn gyda Cherddorfa Ffilharmonig Frenhinol Lerpwl a dysgodd y trombôn yn Ysgol Gerdd Chetham a Choleg Cerdd Brenhinol Gogledd Lloegr.</w:t>
      </w:r>
    </w:p>
    <w:p w:rsidR="00360C9D" w14:paraId="77D7D11B" w14:textId="766D8D81" w:rsidP="00360C9D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Yn 2005, penodwyd Kevin yn Bennaeth Astudiaethau Pres ac Offerynnau Taro CBCDC gan ei alluogi i adeiladu ar draddodiad cyfoethog o berfformiadau lefel-uchel a goruchwylio datblygiad gweithgareddau galwedigaethol mewn cerddoriaeth siambr pres, perfformiad hanesyddol, allgymorth addysgol, dulliau addysgu pres ac ymarfer iach.</w:t>
      </w:r>
    </w:p>
    <w:p w:rsidR="00360C9D" w14:paraId="570DE404" w14:textId="64A6DCF8" w:rsidP="00360C9D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 Kevin yn gwneud gwaith archwilio mewn ysgolion cerdd arbenigol ac yng nghonservatoires y DU ac yn gweithio fel adolygydd, beirniad cystadlaethau a dyfarnwr gwyliau.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Mae'n arholwr Diploma ar gyfer Bwrdd Cyswllt yr Ysgolion Cerdd Brenhinol a chafodd ei wneud yn Gydymaith i'r Academi Gerdd Frenhinol (ARAM) yn 2012.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Mae'n aelod o'r Llys Cynorthwywyr ar gyfer Cymdeithas Frenhinol y Cerddorion ac yn cefnogi gwaith Cronfa Elusengar y Cerddorion a'r Gymdeithas Brydeinig ar gyfer Meddyginiaeth Celfyddydau Perfformio (BAPAM), gan gynorthwyo cerddorion perfformio i ddilyn gyrfaoedd gweithredol ac iach.</w:t>
      </w:r>
    </w:p>
    <w:p w:rsidR="00136DDC" w14:paraId="7684C29D" w14:textId="4AF14AAA" w:rsidP="00360C9D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O 2016, gwasanaethodd Kevin fel Cyfarwyddwr Cerdd Dros Dro CBCDC, gan arwain at ei benodi'n Bennaeth Perfformiadau Cerddoriaeth yn 2017, ac yna'n Ddirprwy Gyfarwyddwr Cerdd.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Mae'r rôl yn gofyn iddo gydbwyso a chyfuno hyfforddiant proffesiynol myfyrwyr cerddoriaeth gyda rhaglen gelfyddydau fywiog ac amrywiol CBCDC, gan sicrhau bod pob artist o'r radd flaenaf sy'n ymweld â CBCDC yn dod â budd sylweddol i brofiad hyfforddi'r myfyrwyr.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Tra'n datblygu a hwyluso cyfleoedd perfformio trawsddisgyblaethol a gwelliannau parhaus i fyfyrwyr, mae hefyd yn cefnogi datblygiad proffil y Coleg fel Conservatoire Cenedlaethol Cymru, a'i gyfranogiad o fewn addysg gerdd yng Nghymru a rhwydweithiau'r diwydiant cerddoriaeth ryngwladol.</w:t>
      </w:r>
    </w:p>
    <w:p w:rsidR="006D6B0D" w14:paraId="3F7D1B9E" w14:textId="5B3932AE" w:rsidP="00375F48" w:rsidRPr="00136DDC">
      <w:pPr>
        <w:bidi w:val="0"/>
        <w:jc w:val="both"/>
        <w:rPr>
          <w:bCs/>
          <w:b/>
        </w:rPr>
      </w:pP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Philip Harper  </w:t>
      </w:r>
    </w:p>
    <w:p w:rsidR="006D6B0D" w14:paraId="1EFFAA40" w14:textId="75118C4A" w:rsidP="006D6B0D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Philip Harper yw Cyfarwyddwr Cerdd y Cory Band, a fydd yn perfformio ym Mhroms Cymru yn Neuadd Dewi Sant ar 12 Gorffennaf.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Yn 1991 cyrhaeddodd Ffeinal Pres Cerddor Ifanc y Flwyddyn y BBC ac ers hynny mae wedi adeiladu rhestr drawiadol o wobrau gan gynnwys nifer o wobrau Ewropeaidd, Agored Prydain, Cenedlaethol a Brass in Concert, a gwobrau Arweinydd y Flwyddyn.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 wedi bod yn arweinydd gwadd ar gyfer y Manger Musikklag Band yn Norwy, Bandiau Pres Ieuenctid Cenedlaethol Prydain Fawr, y Swistir a Chymru a Band Pres Symffonig y Gerddorfa Ffilharmonig Frenhinol.</w:t>
      </w:r>
    </w:p>
    <w:p w:rsidR="00136DDC" w14:paraId="65AED65A" w14:textId="0AF653EA" w:rsidP="00136DDC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 Philip yn gyfansoddwr cynhyrchiol ac mae ei gyfansoddiadau a'i drefniannau yn cael eu chwarae ledled y byd.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Mae ei waith yn cynnwys </w:t>
      </w:r>
      <w:r>
        <w:rPr>
          <w:bCs w:val="0"/>
          <w:iCs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A Shakespearean Triptych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ar gyfer ensemble a chôr o 650, a arweiniodd mewn cyngerdd orlawn yn y Royal Albert Hall.</w:t>
      </w:r>
    </w:p>
    <w:p w:rsidR="006D6B0D" w14:paraId="4C9A9845" w14:textId="45977161" w:rsidP="006D6B0D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Philip oedd Golygydd y cylchgrawn Brass Band World rhwng 2009 a 2015 ac, ers 2005, mae wedi bod yn Olygydd Cerdd cwmni cyhoeddi Wright &amp; Round.</w:t>
      </w:r>
    </w:p>
    <w:p w:rsidR="006D6B0D" w14:paraId="56C174A7" w14:textId="25A44B8A" w:rsidP="00375F48" w:rsidRPr="009D1288">
      <w:pPr>
        <w:bidi w:val="0"/>
        <w:jc w:val="both"/>
        <w:rPr>
          <w:bCs/>
          <w:b/>
        </w:rPr>
      </w:pPr>
      <w:r>
        <w:rPr>
          <w:bCs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Dr Jonathan James</w:t>
      </w:r>
    </w:p>
    <w:p w:rsidR="00026F29" w14:paraId="3D5322B0" w14:textId="31EF6D1F" w:rsidP="00026F29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Dechreuodd Dr Jonathan James ei yrfa fel arweinydd cerddorfaol gyda chymrodoriaeth i Gerddorfa Ffilharmonig Boston a ddilynwyd gan ymrwymiadau yn Ewrop a'r DU.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Mae'r profiad hwn wedi llywio ei waith fel addysgwr yn fawr, fel siaradwr ar y repertoire clasurol ac arweinydd gweithdy creadigol.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</w:p>
    <w:p w:rsidR="00026F29" w14:paraId="30B89A06" w14:textId="493A0405" w:rsidP="00026F29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Yn y rolau hynny, mae Jonathan wedi gweithio gyda cherddorfeydd ledled y DU ac Ewrop (gan gynnwys Cerddordfa Ffilharmonig y Weriniaeth Tsiec, cerddorfeydd y BBC, y Gerddorfa Ffilharmonig Frenhinol, Cerddorfa Symffoni Bournemouth), gyda BBC Radio 3, conservatoires (y Coleg Cerdd Brenhinol ac Ysgol Gerdd a Drama Neuadd y Gorfforaeth), prifysgolion ac ysgolion, ac ystod gyfan o leoliadau a chymunedau, o Gerddorfa Genedlaethol y Plant hyd at gerddorion sy'n ceisio lloches a phobl sy'n gwella o gaethiwed.</w:t>
      </w:r>
    </w:p>
    <w:p w:rsidR="00026F29" w14:paraId="69B3A10C" w14:textId="51B911C7" w:rsidP="00026F29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 ei PhD mewn addysg gerddorol a chreadigrwydd wedi dyfnhau'r arfer hwn, yn ogystal â darlithio ar offeryniaeth ar gyfer Prifysgol Bryste.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Ar wahân i'r gwaith cymunedol, mae ei arbenigedd bellach yn helpu chwaraewyr datblygedig i fyrfyfyrio a chydweithio'n greadigol.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Mae ei gyfansoddi a'i fyrfyfyrio ei hun yn tynnu ar hyn, ac mae'n gyson yn creu ac yn trefnu darnau offerynnol a chorawl i grwpiau y mae'n gweithio gyda nhw.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Yn ogystal â’r clasurol-gyfoes, mae'n mwynhau archwilio dylanwadau jazz a cherddoriaeth y byd a'i nod yw cadw ei hun yn arddulliadol hyblyg.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</w:p>
    <w:p w:rsidR="000B64E6" w14:paraId="0B85C8CF" w14:textId="48AE0DC4" w:rsidP="00375F48">
      <w:pPr>
        <w:bidi w:val="0"/>
        <w:jc w:val="both"/>
      </w:pP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Yn 2012, sefydlodd y Bristol Pre-Conservatoire, ysgol gerdd ar gyfer cerddorion ifanc talentog.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Yma mae'r pwyslais ar gerddoriaeth greadigol a hyfforddiant siambr, ac mae wedi bod yn fentor cyfansoddi i nifer o fyfyrwyr dros y ddegawd.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 xml:space="preserve"> </w:t>
      </w:r>
      <w:r>
        <w:rPr>
          <w:bCs w:val="0"/>
          <w:iCs w:val="0"/>
          <w:noProof w:val="0"/>
          <w:spacing w:val="0"/>
          <w:w w:val="100"/>
          <w:kern w:val="0"/>
          <w:position w:val="0"/>
          <w:bdr w:val="none" w:sz="0" w:space="0" w:color="auto"/>
          <w:rtl w:val="0"/>
          <w:cs w:val="0"/>
          <w:lang w:val="cy-GB" w:eastAsia="en-US" w:bidi="ar-SA"/>
          <w:rStyle w:val="DefaultParagraphFont"/>
          <w:b w:val="0"/>
          <w:i w:val="0"/>
          <w:u w:val="none" w:color="auto"/>
          <w:strike w:val="0"/>
          <w:dstrike w:val="0"/>
          <w:color w:val="auto"/>
          <w:highlight w:val="none"/>
          <w:rFonts w:ascii="Calibri" w:cs="Times New Roman" w:eastAsia="Calibri" w:hAnsi="Calibri"/>
          <w:sz w:val="22"/>
          <w:szCs w:val="22"/>
          <w:smallCaps w:val="0"/>
          <w:caps w:val="0"/>
          <w:shd w:fill="auto" w:color="auto" w:val="clear"/>
          <w:vanish w:val="0"/>
          <w:emboss w:val="0"/>
          <w:imprint w:val="0"/>
          <w:outline w:val="0"/>
          <w:shadow w:val="0"/>
        </w:rPr>
        <w:t>Y peth sy'n ei gyffroi fwyaf yw gweld hadau’n troi'n ddarnau llawn sy’n cael eu perfformio'n ysblennydd.</w:t>
      </w:r>
    </w:p>
    <w:sectPr w:rsidSect="00360C9D">
      <w:docGrid w:linePitch="360"/>
      <w:pgSz w:w="11906" w:h="16838"/>
      <w:pgMar w:left="1440" w:right="991" w:top="1135" w:bottom="426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AD634EF"/>
    <w:tmpl w:val="EA3A4E5E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7BE84F5B"/>
    <w:tmpl w:val="2A4AAFBC"/>
    <w:lvl w:ilvl="0">
      <w:numFmt w:val="decimal"/>
      <w:lvlText w:val="%1."/>
      <w:start w:val="1"/>
      <w:pPr>
        <w:ind w:left="720"/>
        <w:ind w:hanging="360"/>
      </w:pPr>
      <w:lvlJc w:val="left"/>
    </w:lvl>
    <w:lvl w:ilvl="1" w:tentative="1">
      <w:numFmt w:val="lowerLetter"/>
      <w:lvlText w:val="%2."/>
      <w:start w:val="1"/>
      <w:pPr>
        <w:ind w:left="1440"/>
        <w:ind w:hanging="360"/>
      </w:pPr>
      <w:lvlJc w:val="left"/>
    </w:lvl>
    <w:lvl w:ilvl="2" w:tentative="1">
      <w:numFmt w:val="lowerRoman"/>
      <w:lvlText w:val="%3."/>
      <w:start w:val="1"/>
      <w:pPr>
        <w:ind w:left="2160"/>
        <w:ind w:hanging="180"/>
      </w:pPr>
      <w:lvlJc w:val="right"/>
    </w:lvl>
    <w:lvl w:ilvl="3" w:tentative="1">
      <w:numFmt w:val="decimal"/>
      <w:lvlText w:val="%4."/>
      <w:start w:val="1"/>
      <w:pPr>
        <w:ind w:left="2880"/>
        <w:ind w:hanging="360"/>
      </w:pPr>
      <w:lvlJc w:val="left"/>
    </w:lvl>
    <w:lvl w:ilvl="4" w:tentative="1">
      <w:numFmt w:val="lowerLetter"/>
      <w:lvlText w:val="%5."/>
      <w:start w:val="1"/>
      <w:pPr>
        <w:ind w:left="3600"/>
        <w:ind w:hanging="360"/>
      </w:pPr>
      <w:lvlJc w:val="left"/>
    </w:lvl>
    <w:lvl w:ilvl="5" w:tentative="1">
      <w:numFmt w:val="lowerRoman"/>
      <w:lvlText w:val="%6."/>
      <w:start w:val="1"/>
      <w:pPr>
        <w:ind w:left="4320"/>
        <w:ind w:hanging="180"/>
      </w:pPr>
      <w:lvlJc w:val="right"/>
    </w:lvl>
    <w:lvl w:ilvl="6" w:tentative="1">
      <w:numFmt w:val="decimal"/>
      <w:lvlText w:val="%7."/>
      <w:start w:val="1"/>
      <w:pPr>
        <w:ind w:left="5040"/>
        <w:ind w:hanging="360"/>
      </w:pPr>
      <w:lvlJc w:val="left"/>
    </w:lvl>
    <w:lvl w:ilvl="7" w:tentative="1">
      <w:numFmt w:val="lowerLetter"/>
      <w:lvlText w:val="%8."/>
      <w:start w:val="1"/>
      <w:pPr>
        <w:ind w:left="5760"/>
        <w:ind w:hanging="360"/>
      </w:pPr>
      <w:lvlJc w:val="left"/>
    </w:lvl>
    <w:lvl w:ilvl="8" w:tentative="1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36CC36"/>
  <w15:chartTrackingRefBased/>
  <w15:docId w15:val="{80659D45-8C45-4BEB-9BFA-5AEC008D9A8F}"/>
  <w:rsids>
    <w:rsidRoot val="0033593C"/>
    <w:rsid val="00010EEF"/>
    <w:rsid val="00026F29"/>
    <w:rsid val="00036E20"/>
    <w:rsid val="000B64E6"/>
    <w:rsid val="00113FF0"/>
    <w:rsid val="00136DDC"/>
    <w:rsid val="0033593C"/>
    <w:rsid val="00360C9D"/>
    <w:rsid val="00375F48"/>
    <w:rsid val="0055140A"/>
    <w:rsid val="0060115B"/>
    <w:rsid val="006D6B0D"/>
    <w:rsid val="007B19C0"/>
    <w:rsid val="007D7A58"/>
    <w:rsid val="00813D60"/>
    <w:rsid val="008237F9"/>
    <w:rsid val="008A3B90"/>
    <w:rsid val="009B71C4"/>
    <w:rsid val="009D1288"/>
    <w:rsid val="00BF756F"/>
    <w:rsid val="00D834AA"/>
    <w:rsid val="00EB5399"/>
    <w:rsid val="00F4433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D83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1C4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9B71C4"/>
    <w:rPr>
      <w:color w:val="605E5C"/>
      <w:shd w:fill="E1DFDD" w:color="auto" w:val="clea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://www.sibelius.com/download/index.html" TargetMode="External"/><Relationship Id="rId5" Type="http://schemas.openxmlformats.org/officeDocument/2006/relationships/hyperlink" Target="https://musescore.org/en" TargetMode="External"/><Relationship Id="rId6" Type="http://schemas.openxmlformats.org/officeDocument/2006/relationships/hyperlink" Target="mailto:A2@artsactive.org.uk" TargetMode="External"/><Relationship Id="rId7" Type="http://schemas.openxmlformats.org/officeDocument/2006/relationships/theme" Target="theme/theme1.xml"/><Relationship Id="rId8" Type="http://schemas.openxmlformats.org/officeDocument/2006/relationships/numbering" Target="numbering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Smart, Suzanne</dc:creator>
  <cp:lastModifiedBy>Smart, Suzanne</cp:lastModifiedBy>
  <cp:revision>15</cp:revision>
  <dcterms:created xsi:type="dcterms:W3CDTF">2023-02-01T09:52:00Z</dcterms:created>
  <dcterms:modified xsi:type="dcterms:W3CDTF">2023-02-07T11:04:00Z</dcterms:modified>
</cp:coreProperties>
</file>